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1602</w:t>
      </w:r>
      <w:r>
        <w:rPr>
          <w:sz w:val="28"/>
          <w:szCs w:val="28"/>
        </w:rPr>
        <w:t>-110</w:t>
      </w:r>
      <w:r w:rsidR="00016F45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720E91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720E91">
        <w:rPr>
          <w:sz w:val="28"/>
          <w:szCs w:val="28"/>
          <w:lang w:eastAsia="x-none"/>
        </w:rPr>
        <w:t>003229-22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 августа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</w:t>
      </w:r>
      <w:r w:rsidR="00720E91">
        <w:rPr>
          <w:rFonts w:cs="Times New Roman"/>
          <w:sz w:val="28"/>
          <w:szCs w:val="28"/>
        </w:rPr>
        <w:t>1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720E91">
        <w:rPr>
          <w:sz w:val="28"/>
          <w:szCs w:val="28"/>
        </w:rPr>
        <w:t xml:space="preserve">Трубеевой </w:t>
      </w:r>
      <w:r w:rsidR="000133AE">
        <w:rPr>
          <w:sz w:val="28"/>
          <w:szCs w:val="28"/>
        </w:rPr>
        <w:t>Н.А.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973F4A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20E91">
        <w:rPr>
          <w:sz w:val="28"/>
          <w:szCs w:val="28"/>
        </w:rPr>
        <w:t xml:space="preserve">Трубеевой </w:t>
      </w:r>
      <w:r w:rsidR="00973F4A">
        <w:rPr>
          <w:sz w:val="28"/>
          <w:szCs w:val="28"/>
        </w:rPr>
        <w:t>Н.А.</w:t>
      </w:r>
      <w:r w:rsidR="00720E91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973F4A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973F4A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9C3366">
        <w:rPr>
          <w:sz w:val="28"/>
          <w:szCs w:val="28"/>
        </w:rPr>
        <w:t>30 августа 2006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33AE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06F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209E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3F4A"/>
    <w:rsid w:val="00976545"/>
    <w:rsid w:val="00985547"/>
    <w:rsid w:val="009A0334"/>
    <w:rsid w:val="009A16E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13BA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739D-D8A1-4641-8834-1642B570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